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609D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D48F1A9"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F8D92ED">
      <w:pPr>
        <w:spacing w:line="56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w w:val="90"/>
          <w:sz w:val="44"/>
          <w:szCs w:val="44"/>
          <w:lang w:val="en-US" w:eastAsia="zh-CN"/>
        </w:rPr>
        <w:t>肃南县</w:t>
      </w:r>
      <w:r>
        <w:rPr>
          <w:rFonts w:hint="eastAsia" w:ascii="方正小标宋简体" w:eastAsia="方正小标宋简体"/>
          <w:w w:val="90"/>
          <w:sz w:val="44"/>
          <w:szCs w:val="44"/>
        </w:rPr>
        <w:t>202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w w:val="90"/>
          <w:sz w:val="44"/>
          <w:szCs w:val="44"/>
        </w:rPr>
        <w:t>年县域</w:t>
      </w:r>
      <w:r>
        <w:rPr>
          <w:rFonts w:hint="eastAsia" w:ascii="方正小标宋简体" w:eastAsia="方正小标宋简体"/>
          <w:w w:val="90"/>
          <w:sz w:val="44"/>
          <w:szCs w:val="44"/>
        </w:rPr>
        <w:t>商业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体系</w:t>
      </w:r>
      <w:r>
        <w:rPr>
          <w:rFonts w:hint="eastAsia" w:ascii="方正小标宋简体" w:eastAsia="方正小标宋简体"/>
          <w:w w:val="90"/>
          <w:sz w:val="44"/>
          <w:szCs w:val="44"/>
        </w:rPr>
        <w:t>建设</w:t>
      </w:r>
      <w:r>
        <w:rPr>
          <w:rFonts w:hint="eastAsia" w:ascii="方正小标宋简体" w:eastAsia="方正小标宋简体"/>
          <w:w w:val="90"/>
          <w:sz w:val="44"/>
          <w:szCs w:val="44"/>
          <w:lang w:val="en-US" w:eastAsia="zh-CN"/>
        </w:rPr>
        <w:t>行动</w:t>
      </w:r>
      <w:r>
        <w:rPr>
          <w:rFonts w:hint="eastAsia" w:ascii="方正小标宋简体" w:eastAsia="方正小标宋简体"/>
          <w:w w:val="90"/>
          <w:sz w:val="44"/>
          <w:szCs w:val="44"/>
        </w:rPr>
        <w:t>项目申报书</w:t>
      </w:r>
    </w:p>
    <w:p w14:paraId="638381C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1B10CF3F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企业名称：                （盖章）</w:t>
      </w:r>
    </w:p>
    <w:p w14:paraId="5E37D655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C9617B3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申报日期：      年     月     日</w:t>
      </w:r>
    </w:p>
    <w:p w14:paraId="2CCDF848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0CCEF641"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0"/>
      </w:tblGrid>
      <w:tr w14:paraId="11873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0" w:hRule="atLeast"/>
        </w:trPr>
        <w:tc>
          <w:tcPr>
            <w:tcW w:w="9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0C76"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</w:rPr>
              <w:t>真实性承诺</w:t>
            </w:r>
          </w:p>
          <w:p w14:paraId="6748F150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FFF063A">
            <w:pPr>
              <w:spacing w:line="56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我单位申报的所有材料，均真实、完整，如有不实，愿承担相应的责任。</w:t>
            </w:r>
          </w:p>
          <w:p w14:paraId="7D20A3CC">
            <w:pPr>
              <w:spacing w:line="56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4C40792">
            <w:pPr>
              <w:spacing w:line="56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BBAAF99">
            <w:pPr>
              <w:spacing w:line="56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142DD24">
            <w:pPr>
              <w:spacing w:line="560" w:lineRule="exact"/>
              <w:ind w:firstLine="3520" w:firstLineChars="11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法定代表人签字（公章）：                 </w:t>
            </w:r>
          </w:p>
          <w:p w14:paraId="2BB8D0B6">
            <w:pPr>
              <w:spacing w:line="560" w:lineRule="exact"/>
              <w:ind w:firstLine="5760" w:firstLineChars="1800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FE4D15">
            <w:pPr>
              <w:spacing w:line="560" w:lineRule="exact"/>
              <w:ind w:firstLine="5760" w:firstLineChars="18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年  月  日  </w:t>
            </w:r>
          </w:p>
        </w:tc>
      </w:tr>
    </w:tbl>
    <w:p w14:paraId="1D1D8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F11D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4BE4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EE1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一、企业基本信息</w:t>
      </w:r>
    </w:p>
    <w:tbl>
      <w:tblPr>
        <w:tblStyle w:val="2"/>
        <w:tblpPr w:leftFromText="180" w:rightFromText="180" w:vertAnchor="text" w:horzAnchor="page" w:tblpX="1476" w:tblpY="763"/>
        <w:tblOverlap w:val="never"/>
        <w:tblW w:w="9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88"/>
        <w:gridCol w:w="795"/>
        <w:gridCol w:w="2171"/>
        <w:gridCol w:w="806"/>
        <w:gridCol w:w="339"/>
        <w:gridCol w:w="1225"/>
        <w:gridCol w:w="334"/>
        <w:gridCol w:w="1813"/>
      </w:tblGrid>
      <w:tr w14:paraId="7AF44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C33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企业名称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978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578C8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AD56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组织机构代码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C35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931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成立时间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25A2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3062E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F2E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企业性质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456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□国有      □民营    □三资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002B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员工数（人）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DB1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0AE9B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5E8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单位地址</w:t>
            </w:r>
          </w:p>
        </w:tc>
        <w:tc>
          <w:tcPr>
            <w:tcW w:w="74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847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044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86AA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C204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E82A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CB5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C1E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6122C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2FF4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D94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BD3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894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手机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6E9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06064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4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3FB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79B9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传真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CA9B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A06A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E-mail</w:t>
            </w:r>
          </w:p>
        </w:tc>
        <w:tc>
          <w:tcPr>
            <w:tcW w:w="33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8F7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3AE7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3AB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总资产（万元）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530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9344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注册资本（万元）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26F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46BE35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DC6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法定代表人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3122D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AF9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上年营业收入（万元）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226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1436C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1AF3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上年农产品销售收入</w:t>
            </w:r>
          </w:p>
          <w:p w14:paraId="469BD6C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（万元）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2894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CA87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上年利润（万元）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FFEC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76B26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D22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主营农产品品类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F6E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5371A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8AD5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是否是国家或省级供应链创新与应用试点企业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1440B"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□是  国家供应链创新与应用试点企业</w:t>
            </w:r>
          </w:p>
          <w:p w14:paraId="19C021F1"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□是  省级供应链创新与应用试点企业</w:t>
            </w:r>
          </w:p>
          <w:p w14:paraId="7480768F">
            <w:pPr>
              <w:spacing w:line="44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□否</w:t>
            </w:r>
          </w:p>
        </w:tc>
      </w:tr>
      <w:tr w14:paraId="61017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393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企业荣誉（市级以上）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5DD5">
            <w:pPr>
              <w:spacing w:line="440" w:lineRule="exact"/>
              <w:jc w:val="left"/>
              <w:rPr>
                <w:rFonts w:hint="eastAsia" w:ascii="黑体" w:hAnsi="黑体" w:eastAsia="黑体"/>
                <w:sz w:val="24"/>
              </w:rPr>
            </w:pPr>
          </w:p>
        </w:tc>
      </w:tr>
      <w:tr w14:paraId="6C0EA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6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3B75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企业类型</w:t>
            </w:r>
          </w:p>
        </w:tc>
        <w:tc>
          <w:tcPr>
            <w:tcW w:w="66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C49E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□商贸流通主体    □物流主体    □其他主体</w:t>
            </w:r>
          </w:p>
        </w:tc>
      </w:tr>
      <w:tr w14:paraId="127AD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B25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</w:t>
            </w:r>
          </w:p>
          <w:p w14:paraId="3552035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6B1516A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简</w:t>
            </w:r>
          </w:p>
          <w:p w14:paraId="1CA03DE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介</w:t>
            </w:r>
          </w:p>
          <w:p w14:paraId="0E8E4DF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DC6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79FDEA7">
            <w:pPr>
              <w:spacing w:line="440" w:lineRule="exact"/>
              <w:rPr>
                <w:rFonts w:hint="eastAsia" w:ascii="黑体" w:hAnsi="黑体" w:eastAsia="黑体"/>
                <w:sz w:val="24"/>
              </w:rPr>
            </w:pPr>
            <w:bookmarkStart w:id="0" w:name="_GoBack"/>
            <w:bookmarkEnd w:id="0"/>
          </w:p>
          <w:p w14:paraId="6E838FE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648796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DD38EF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395E513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77DD00F7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750FB9FA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</w:tc>
      </w:tr>
      <w:tr w14:paraId="72EE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8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AB77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</w:t>
            </w:r>
          </w:p>
          <w:p w14:paraId="52AA228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288D9D9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</w:t>
            </w:r>
          </w:p>
          <w:p w14:paraId="49D7D48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011489E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</w:t>
            </w:r>
          </w:p>
          <w:p w14:paraId="2B2762E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</w:t>
            </w:r>
          </w:p>
          <w:p w14:paraId="6F9A05C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</w:t>
            </w:r>
          </w:p>
          <w:p w14:paraId="4939A9A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</w:t>
            </w:r>
          </w:p>
          <w:p w14:paraId="4552933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思</w:t>
            </w:r>
          </w:p>
          <w:p w14:paraId="46FD96F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路</w:t>
            </w: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CB7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71446B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24E541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87D7C96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A66FCB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FCE8CB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5253C3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899B663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7B61F6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10CC02F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FF8988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1BB626F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041B0A7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 w14:paraId="1BC00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8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0B9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</w:t>
            </w:r>
          </w:p>
          <w:p w14:paraId="65FD70D8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6B004E2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</w:t>
            </w:r>
          </w:p>
          <w:p w14:paraId="62CFFD2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业</w:t>
            </w:r>
          </w:p>
          <w:p w14:paraId="3D22B0F1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</w:t>
            </w:r>
          </w:p>
          <w:p w14:paraId="194ED08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</w:t>
            </w:r>
          </w:p>
          <w:p w14:paraId="77C560DC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</w:t>
            </w:r>
          </w:p>
          <w:p w14:paraId="1471C3F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设</w:t>
            </w:r>
          </w:p>
          <w:p w14:paraId="43FE45A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计</w:t>
            </w:r>
          </w:p>
          <w:p w14:paraId="6BD5B70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划</w:t>
            </w:r>
          </w:p>
          <w:p w14:paraId="0A24C63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37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B68CE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1237CA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A3FCA70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4A0A295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0FF01D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22EF6102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77100CF9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5C7A5F77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4DCCF024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BBA55F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399DB9AB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  <w:p w14:paraId="6661777B">
            <w:pPr>
              <w:spacing w:line="440" w:lineRule="exact"/>
              <w:jc w:val="both"/>
              <w:rPr>
                <w:rFonts w:hint="eastAsia" w:ascii="黑体" w:hAnsi="黑体" w:eastAsia="黑体"/>
                <w:sz w:val="24"/>
              </w:rPr>
            </w:pPr>
          </w:p>
          <w:p w14:paraId="550587AA">
            <w:pPr>
              <w:spacing w:line="44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</w:tbl>
    <w:p w14:paraId="75FAA608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277FBC3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673B64DB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二、申报项目情况</w:t>
      </w:r>
    </w:p>
    <w:tbl>
      <w:tblPr>
        <w:tblStyle w:val="2"/>
        <w:tblW w:w="9234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2409"/>
        <w:gridCol w:w="2410"/>
        <w:gridCol w:w="2288"/>
      </w:tblGrid>
      <w:tr w14:paraId="4410B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67E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项目名称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677007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17DE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1404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项目类型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480EF2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sym w:font="Wingdings 2" w:char="00A3"/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优化县域商业基础设施建设</w:t>
            </w:r>
            <w:r>
              <w:rPr>
                <w:rFonts w:hint="eastAsia" w:ascii="黑体" w:hAnsi="黑体" w:eastAsia="黑体"/>
                <w:sz w:val="24"/>
              </w:rPr>
              <w:t>； □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完善县乡村</w:t>
            </w:r>
            <w:r>
              <w:rPr>
                <w:rFonts w:hint="eastAsia" w:ascii="黑体" w:hAnsi="黑体" w:eastAsia="黑体"/>
                <w:sz w:val="24"/>
              </w:rPr>
              <w:t>三级物流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配送</w:t>
            </w:r>
            <w:r>
              <w:rPr>
                <w:rFonts w:hint="eastAsia" w:ascii="黑体" w:hAnsi="黑体" w:eastAsia="黑体"/>
                <w:sz w:val="24"/>
              </w:rPr>
              <w:t>体系；</w:t>
            </w:r>
          </w:p>
          <w:p w14:paraId="1B72432B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□改善优化县域消费渠道；    □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增强</w:t>
            </w:r>
            <w:r>
              <w:rPr>
                <w:rFonts w:hint="eastAsia" w:ascii="黑体" w:hAnsi="黑体" w:eastAsia="黑体"/>
                <w:sz w:val="24"/>
              </w:rPr>
              <w:t>农产品上行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功能</w:t>
            </w:r>
            <w:r>
              <w:rPr>
                <w:rFonts w:hint="eastAsia" w:ascii="黑体" w:hAnsi="黑体" w:eastAsia="黑体"/>
                <w:sz w:val="24"/>
              </w:rPr>
              <w:t xml:space="preserve">；   </w:t>
            </w:r>
          </w:p>
          <w:p w14:paraId="7FC3C75E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□提高生活服务供给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质量</w:t>
            </w:r>
            <w:r>
              <w:rPr>
                <w:rFonts w:hint="eastAsia" w:ascii="黑体" w:hAnsi="黑体" w:eastAsia="黑体"/>
                <w:sz w:val="24"/>
              </w:rPr>
              <w:t>。</w:t>
            </w:r>
          </w:p>
        </w:tc>
      </w:tr>
      <w:tr w14:paraId="778713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0391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拟报项目享受其他政策扶持情况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86B9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□已享受国家财政政策扶持；  □已享受省级财政政策扶持；</w:t>
            </w:r>
          </w:p>
          <w:p w14:paraId="228EA2FC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□已享受市级财政政策扶持；  □已享受县级财政政策扶持；</w:t>
            </w:r>
          </w:p>
        </w:tc>
      </w:tr>
      <w:tr w14:paraId="33CEF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C8A7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建设起止时间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68EC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6635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项目总投资（万元）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F84C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 w14:paraId="1F4D5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FE1F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符合补助范围的投资额（万元）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CEA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E1AB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项目所在地</w:t>
            </w:r>
          </w:p>
          <w:p w14:paraId="130EBB8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省</w:t>
            </w:r>
            <w:r>
              <w:rPr>
                <w:rFonts w:hint="eastAsia" w:ascii="黑体" w:hAnsi="黑体" w:eastAsia="黑体"/>
                <w:sz w:val="24"/>
              </w:rPr>
              <w:t>、市、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县</w:t>
            </w:r>
            <w:r>
              <w:rPr>
                <w:rFonts w:hint="eastAsia" w:ascii="黑体" w:hAnsi="黑体" w:eastAsia="黑体"/>
                <w:sz w:val="24"/>
              </w:rPr>
              <w:t>）</w:t>
            </w:r>
          </w:p>
        </w:tc>
        <w:tc>
          <w:tcPr>
            <w:tcW w:w="2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450D1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</w:tr>
      <w:tr w14:paraId="2D93F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6" w:hRule="atLeast"/>
        </w:trPr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05A5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</w:t>
            </w:r>
          </w:p>
          <w:p w14:paraId="20F56B0F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目</w:t>
            </w:r>
          </w:p>
          <w:p w14:paraId="4E65AEDA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</w:t>
            </w:r>
          </w:p>
          <w:p w14:paraId="6EFEF190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体</w:t>
            </w:r>
          </w:p>
          <w:p w14:paraId="108AFB2B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</w:t>
            </w:r>
          </w:p>
          <w:p w14:paraId="7F49A04E">
            <w:pPr>
              <w:spacing w:line="48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况</w:t>
            </w:r>
          </w:p>
        </w:tc>
        <w:tc>
          <w:tcPr>
            <w:tcW w:w="7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32763A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A999182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4AE2FE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407A601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B3B2A87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D1FCBCC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A712FF3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F62B1A5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82BC01D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1476C548"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27687D1C">
      <w:pPr>
        <w:spacing w:line="560" w:lineRule="exact"/>
        <w:ind w:firstLine="480" w:firstLineChars="200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注：1.须为202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年内竣工项目； 2.建设起止时间到月；3、项目投资额包括该项目历年的全部投资（含土地等）；4.符合补助范围的投资额不包括土地款、办公楼等土建投资、租赁费等；5.申报多个项目应分列，可复制填写本表。</w:t>
      </w:r>
    </w:p>
    <w:p w14:paraId="774FEB8B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346699CF"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 w14:paraId="2CEE8774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三.企业绩效承诺</w:t>
      </w:r>
    </w:p>
    <w:tbl>
      <w:tblPr>
        <w:tblStyle w:val="2"/>
        <w:tblW w:w="91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134"/>
        <w:gridCol w:w="5596"/>
        <w:gridCol w:w="1443"/>
      </w:tblGrid>
      <w:tr w14:paraId="2E678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7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7C24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主要指标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97C7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202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</w:p>
        </w:tc>
      </w:tr>
      <w:tr w14:paraId="01620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A022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产出指标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18C6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数量指标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275E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镇商贸中心数（家）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BD98C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35A4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28C0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DA2A8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440C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村便民商店数（个）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548AC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C3DD2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08140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4E0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67C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快递物流公共配送覆盖率（%）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C4F580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1982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25FE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F1C8A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730EE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县域商业和物流网点覆盖率（%）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5CDD0B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75D4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2ACC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A58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3DD7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农产品冷链流通率（%）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5BFCD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FC76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EAB1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312C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06E394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农产品集散市场改造提升家数（家）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D2B32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D53D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7FC87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7B20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6724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商贸龙头企业培育家数（家）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C73B9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77D0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D69F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39F1A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E2FA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新增农产品冷库（立方米）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E469D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5AB9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C18F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BD7D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0ED6D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产地设施（个）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1AFB39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C1F9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553E1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2FF9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1465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形成全链条标准化的农产品品种数量（种）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AE260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5964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A077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2BD87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质量指标</w:t>
            </w:r>
          </w:p>
        </w:tc>
        <w:tc>
          <w:tcPr>
            <w:tcW w:w="55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84BA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物流共同配送率（%）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02D73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AC9C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8E1A8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C7668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B2846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农产品产地商品化设备利用率（%）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F721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34F6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2CE53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66952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7A696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形成全链条标准化的农产品品种数量（种）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1E535B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9EDD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FA5E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效益指标</w:t>
            </w: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FD992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经济效益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7F0B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供应链下沉数量（个）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F4DAB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6A3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8DA2A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14E5F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01D9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企业农产品（商品农产品）年销售额（万元）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F897A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7F18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38ECC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E8B9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社会效益</w:t>
            </w: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57195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新增农产品基地数（个）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12A11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1F1EE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67913F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F8ABE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13740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项目新增就业（人）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65123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77E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543AF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38D3D">
            <w:pPr>
              <w:spacing w:line="400" w:lineRule="exac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5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1D93D">
            <w:pPr>
              <w:spacing w:line="4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项目带动农民收入提升和促进消费</w:t>
            </w:r>
          </w:p>
        </w:tc>
        <w:tc>
          <w:tcPr>
            <w:tcW w:w="144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2EF8D"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6316A674"/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52A00"/>
    <w:rsid w:val="4B833958"/>
    <w:rsid w:val="687D1CB4"/>
    <w:rsid w:val="6D364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466</Words>
  <Characters>474</Characters>
  <Lines>0</Lines>
  <Paragraphs>0</Paragraphs>
  <TotalTime>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皇冠给你戴</cp:lastModifiedBy>
  <dcterms:modified xsi:type="dcterms:W3CDTF">2025-04-07T02:06:37Z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9EAE697973784D80BA8ED56652FD1185_12</vt:lpwstr>
  </property>
  <property fmtid="{D5CDD505-2E9C-101B-9397-08002B2CF9AE}" pid="4" name="KSOTemplateDocerSaveRecord">
    <vt:lpwstr>eyJoZGlkIjoiMTYzNTQ2Njg4NmFhMWYwYjc4YmUzNjExYjJmMTRhY2EiLCJ1c2VySWQiOiIzMDQzOTc4OTkifQ==</vt:lpwstr>
  </property>
</Properties>
</file>